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D409E8" w:rsidRDefault="00B5690F" w:rsidP="00D40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D409E8">
        <w:rPr>
          <w:rFonts w:ascii="Times New Roman" w:hAnsi="Times New Roman" w:cs="Times New Roman"/>
          <w:sz w:val="28"/>
          <w:szCs w:val="28"/>
        </w:rPr>
        <w:t>ХИМИИ</w:t>
      </w:r>
    </w:p>
    <w:p w:rsidR="00E54509" w:rsidRPr="00D409E8" w:rsidRDefault="00B5690F" w:rsidP="00D40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D409E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Pr="00D409E8" w:rsidRDefault="0036593E" w:rsidP="00D409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9CF" w:rsidRPr="00D409E8" w:rsidRDefault="002019CF" w:rsidP="00D409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409E8" w:rsidRPr="00D409E8" w:rsidRDefault="002019CF" w:rsidP="00D409E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D409E8" w:rsidRPr="00D409E8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D409E8" w:rsidRPr="00D409E8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="00D409E8" w:rsidRPr="00D409E8">
        <w:rPr>
          <w:rFonts w:ascii="Times New Roman" w:hAnsi="Times New Roman" w:cs="Times New Roman"/>
          <w:sz w:val="28"/>
          <w:szCs w:val="28"/>
        </w:rPr>
        <w:t xml:space="preserve"> составлена на осн</w:t>
      </w:r>
      <w:r w:rsidR="00D409E8" w:rsidRPr="00D409E8">
        <w:rPr>
          <w:rFonts w:ascii="Times New Roman" w:hAnsi="Times New Roman" w:cs="Times New Roman"/>
          <w:sz w:val="28"/>
          <w:szCs w:val="28"/>
        </w:rPr>
        <w:t>о</w:t>
      </w:r>
      <w:r w:rsidR="00D409E8" w:rsidRPr="00D409E8">
        <w:rPr>
          <w:rFonts w:ascii="Times New Roman" w:hAnsi="Times New Roman" w:cs="Times New Roman"/>
          <w:sz w:val="28"/>
          <w:szCs w:val="28"/>
        </w:rPr>
        <w:t>ве:</w:t>
      </w:r>
    </w:p>
    <w:p w:rsidR="00D409E8" w:rsidRPr="00D409E8" w:rsidRDefault="00D409E8" w:rsidP="00D409E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9E8">
        <w:rPr>
          <w:rFonts w:ascii="Times New Roman" w:hAnsi="Times New Roman" w:cs="Times New Roman"/>
          <w:sz w:val="28"/>
          <w:szCs w:val="28"/>
        </w:rPr>
        <w:t>- Федерального государственного образовательного стандарта средн</w:t>
      </w:r>
      <w:r w:rsidRPr="00D409E8">
        <w:rPr>
          <w:rFonts w:ascii="Times New Roman" w:hAnsi="Times New Roman" w:cs="Times New Roman"/>
          <w:sz w:val="28"/>
          <w:szCs w:val="28"/>
        </w:rPr>
        <w:t>е</w:t>
      </w:r>
      <w:r w:rsidRPr="00D409E8">
        <w:rPr>
          <w:rFonts w:ascii="Times New Roman" w:hAnsi="Times New Roman" w:cs="Times New Roman"/>
          <w:sz w:val="28"/>
          <w:szCs w:val="28"/>
        </w:rPr>
        <w:t xml:space="preserve">го общего образования, утвержденного приказом </w:t>
      </w:r>
      <w:proofErr w:type="spellStart"/>
      <w:r w:rsidRPr="00D409E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409E8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</w:t>
      </w:r>
      <w:r w:rsidRPr="00D409E8">
        <w:rPr>
          <w:rFonts w:ascii="Times New Roman" w:hAnsi="Times New Roman" w:cs="Times New Roman"/>
          <w:sz w:val="28"/>
          <w:szCs w:val="28"/>
        </w:rPr>
        <w:t>е</w:t>
      </w:r>
      <w:r w:rsidRPr="00D409E8">
        <w:rPr>
          <w:rFonts w:ascii="Times New Roman" w:hAnsi="Times New Roman" w:cs="Times New Roman"/>
          <w:sz w:val="28"/>
          <w:szCs w:val="28"/>
        </w:rPr>
        <w:t xml:space="preserve">гистрационный № 24480;  </w:t>
      </w:r>
      <w:proofErr w:type="gramEnd"/>
    </w:p>
    <w:p w:rsidR="00D409E8" w:rsidRPr="00D409E8" w:rsidRDefault="00D409E8" w:rsidP="00D409E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9E8">
        <w:rPr>
          <w:rFonts w:ascii="Times New Roman" w:hAnsi="Times New Roman" w:cs="Times New Roman"/>
          <w:sz w:val="28"/>
          <w:szCs w:val="28"/>
        </w:rPr>
        <w:t>- Рекомендаций по организации получения среднего общего образования в пределах освоения образовательных программ среднего професси</w:t>
      </w:r>
      <w:r w:rsidRPr="00D409E8">
        <w:rPr>
          <w:rFonts w:ascii="Times New Roman" w:hAnsi="Times New Roman" w:cs="Times New Roman"/>
          <w:sz w:val="28"/>
          <w:szCs w:val="28"/>
        </w:rPr>
        <w:t>о</w:t>
      </w:r>
      <w:r w:rsidRPr="00D409E8">
        <w:rPr>
          <w:rFonts w:ascii="Times New Roman" w:hAnsi="Times New Roman" w:cs="Times New Roman"/>
          <w:sz w:val="28"/>
          <w:szCs w:val="28"/>
        </w:rPr>
        <w:t>нального образования на базе основного общего образования с учетом треб</w:t>
      </w:r>
      <w:r w:rsidRPr="00D409E8">
        <w:rPr>
          <w:rFonts w:ascii="Times New Roman" w:hAnsi="Times New Roman" w:cs="Times New Roman"/>
          <w:sz w:val="28"/>
          <w:szCs w:val="28"/>
        </w:rPr>
        <w:t>о</w:t>
      </w:r>
      <w:r w:rsidRPr="00D409E8">
        <w:rPr>
          <w:rFonts w:ascii="Times New Roman" w:hAnsi="Times New Roman" w:cs="Times New Roman"/>
          <w:sz w:val="28"/>
          <w:szCs w:val="28"/>
        </w:rPr>
        <w:t>ваний федеральных государственных образовательных стандартов и пол</w:t>
      </w:r>
      <w:r w:rsidRPr="00D409E8">
        <w:rPr>
          <w:rFonts w:ascii="Times New Roman" w:hAnsi="Times New Roman" w:cs="Times New Roman"/>
          <w:sz w:val="28"/>
          <w:szCs w:val="28"/>
        </w:rPr>
        <w:t>у</w:t>
      </w:r>
      <w:r w:rsidRPr="00D409E8">
        <w:rPr>
          <w:rFonts w:ascii="Times New Roman" w:hAnsi="Times New Roman" w:cs="Times New Roman"/>
          <w:sz w:val="28"/>
          <w:szCs w:val="28"/>
        </w:rPr>
        <w:t>чаемой профессии или специальности среднего профессионального образования (письмо Д</w:t>
      </w:r>
      <w:r w:rsidRPr="00D409E8">
        <w:rPr>
          <w:rFonts w:ascii="Times New Roman" w:hAnsi="Times New Roman" w:cs="Times New Roman"/>
          <w:sz w:val="28"/>
          <w:szCs w:val="28"/>
        </w:rPr>
        <w:t>е</w:t>
      </w:r>
      <w:r w:rsidRPr="00D409E8">
        <w:rPr>
          <w:rFonts w:ascii="Times New Roman" w:hAnsi="Times New Roman" w:cs="Times New Roman"/>
          <w:sz w:val="28"/>
          <w:szCs w:val="28"/>
        </w:rPr>
        <w:t>партамента государственной политики в сфере подготовки раб</w:t>
      </w:r>
      <w:r w:rsidRPr="00D409E8">
        <w:rPr>
          <w:rFonts w:ascii="Times New Roman" w:hAnsi="Times New Roman" w:cs="Times New Roman"/>
          <w:sz w:val="28"/>
          <w:szCs w:val="28"/>
        </w:rPr>
        <w:t>о</w:t>
      </w:r>
      <w:r w:rsidRPr="00D409E8">
        <w:rPr>
          <w:rFonts w:ascii="Times New Roman" w:hAnsi="Times New Roman" w:cs="Times New Roman"/>
          <w:sz w:val="28"/>
          <w:szCs w:val="28"/>
        </w:rPr>
        <w:t xml:space="preserve">чих кадров и ДПО </w:t>
      </w:r>
      <w:proofErr w:type="spellStart"/>
      <w:r w:rsidRPr="00D409E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409E8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D409E8" w:rsidRPr="00D409E8" w:rsidRDefault="00D409E8" w:rsidP="00D409E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9E8">
        <w:rPr>
          <w:rFonts w:ascii="Times New Roman" w:hAnsi="Times New Roman" w:cs="Times New Roman"/>
          <w:sz w:val="28"/>
          <w:szCs w:val="28"/>
        </w:rPr>
        <w:t>- Протокола № 3 от 25.05 2017 г. Об уточнении рекомендаций по организации получения среднего общего образования в пределах освоения образ</w:t>
      </w:r>
      <w:r w:rsidRPr="00D409E8">
        <w:rPr>
          <w:rFonts w:ascii="Times New Roman" w:hAnsi="Times New Roman" w:cs="Times New Roman"/>
          <w:sz w:val="28"/>
          <w:szCs w:val="28"/>
        </w:rPr>
        <w:t>о</w:t>
      </w:r>
      <w:r w:rsidRPr="00D409E8">
        <w:rPr>
          <w:rFonts w:ascii="Times New Roman" w:hAnsi="Times New Roman" w:cs="Times New Roman"/>
          <w:sz w:val="28"/>
          <w:szCs w:val="28"/>
        </w:rPr>
        <w:t>вательных программ среднего профессионального образования на базе основного общего образования с учетом требований федеральных государс</w:t>
      </w:r>
      <w:r w:rsidRPr="00D409E8">
        <w:rPr>
          <w:rFonts w:ascii="Times New Roman" w:hAnsi="Times New Roman" w:cs="Times New Roman"/>
          <w:sz w:val="28"/>
          <w:szCs w:val="28"/>
        </w:rPr>
        <w:t>т</w:t>
      </w:r>
      <w:r w:rsidRPr="00D409E8">
        <w:rPr>
          <w:rFonts w:ascii="Times New Roman" w:hAnsi="Times New Roman" w:cs="Times New Roman"/>
          <w:sz w:val="28"/>
          <w:szCs w:val="28"/>
        </w:rPr>
        <w:t>венных образовательных стандартов и получаемой профессии или специал</w:t>
      </w:r>
      <w:r w:rsidRPr="00D409E8">
        <w:rPr>
          <w:rFonts w:ascii="Times New Roman" w:hAnsi="Times New Roman" w:cs="Times New Roman"/>
          <w:sz w:val="28"/>
          <w:szCs w:val="28"/>
        </w:rPr>
        <w:t>ь</w:t>
      </w:r>
      <w:r w:rsidRPr="00D409E8">
        <w:rPr>
          <w:rFonts w:ascii="Times New Roman" w:hAnsi="Times New Roman" w:cs="Times New Roman"/>
          <w:sz w:val="28"/>
          <w:szCs w:val="28"/>
        </w:rPr>
        <w:t>ности среднего профессионального образования (письмо Департамента гос</w:t>
      </w:r>
      <w:r w:rsidRPr="00D409E8">
        <w:rPr>
          <w:rFonts w:ascii="Times New Roman" w:hAnsi="Times New Roman" w:cs="Times New Roman"/>
          <w:sz w:val="28"/>
          <w:szCs w:val="28"/>
        </w:rPr>
        <w:t>у</w:t>
      </w:r>
      <w:r w:rsidRPr="00D409E8">
        <w:rPr>
          <w:rFonts w:ascii="Times New Roman" w:hAnsi="Times New Roman" w:cs="Times New Roman"/>
          <w:sz w:val="28"/>
          <w:szCs w:val="28"/>
        </w:rPr>
        <w:t xml:space="preserve">дарственной политики в сфере подготовки рабочих кадров и ДПО </w:t>
      </w:r>
      <w:proofErr w:type="spellStart"/>
      <w:r w:rsidRPr="00D409E8">
        <w:rPr>
          <w:rFonts w:ascii="Times New Roman" w:hAnsi="Times New Roman" w:cs="Times New Roman"/>
          <w:sz w:val="28"/>
          <w:szCs w:val="28"/>
        </w:rPr>
        <w:t>Миноб</w:t>
      </w:r>
      <w:r w:rsidRPr="00D409E8">
        <w:rPr>
          <w:rFonts w:ascii="Times New Roman" w:hAnsi="Times New Roman" w:cs="Times New Roman"/>
          <w:sz w:val="28"/>
          <w:szCs w:val="28"/>
        </w:rPr>
        <w:t>р</w:t>
      </w:r>
      <w:r w:rsidRPr="00D409E8">
        <w:rPr>
          <w:rFonts w:ascii="Times New Roman" w:hAnsi="Times New Roman" w:cs="Times New Roman"/>
          <w:sz w:val="28"/>
          <w:szCs w:val="28"/>
        </w:rPr>
        <w:t>науки</w:t>
      </w:r>
      <w:proofErr w:type="spellEnd"/>
      <w:r w:rsidRPr="00D409E8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D409E8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</w:t>
      </w:r>
      <w:r w:rsidRPr="00D409E8">
        <w:rPr>
          <w:rFonts w:ascii="Times New Roman" w:hAnsi="Times New Roman" w:cs="Times New Roman"/>
          <w:sz w:val="28"/>
          <w:szCs w:val="28"/>
        </w:rPr>
        <w:t>о</w:t>
      </w:r>
      <w:r w:rsidRPr="00D409E8">
        <w:rPr>
          <w:rFonts w:ascii="Times New Roman" w:hAnsi="Times New Roman" w:cs="Times New Roman"/>
          <w:sz w:val="28"/>
          <w:szCs w:val="28"/>
        </w:rPr>
        <w:t>вательных учебных дисциплин для профессиональных образовательных о</w:t>
      </w:r>
      <w:r w:rsidRPr="00D409E8">
        <w:rPr>
          <w:rFonts w:ascii="Times New Roman" w:hAnsi="Times New Roman" w:cs="Times New Roman"/>
          <w:sz w:val="28"/>
          <w:szCs w:val="28"/>
        </w:rPr>
        <w:t>р</w:t>
      </w:r>
      <w:r w:rsidRPr="00D409E8">
        <w:rPr>
          <w:rFonts w:ascii="Times New Roman" w:hAnsi="Times New Roman" w:cs="Times New Roman"/>
          <w:sz w:val="28"/>
          <w:szCs w:val="28"/>
        </w:rPr>
        <w:t>ганизаций (2015 г.);</w:t>
      </w:r>
    </w:p>
    <w:p w:rsidR="00D409E8" w:rsidRPr="00D409E8" w:rsidRDefault="00D409E8" w:rsidP="00D409E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D409E8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D409E8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D409E8">
        <w:rPr>
          <w:rFonts w:ascii="Times New Roman" w:hAnsi="Times New Roman" w:cs="Times New Roman"/>
          <w:sz w:val="28"/>
          <w:szCs w:val="28"/>
        </w:rPr>
        <w:t>а</w:t>
      </w:r>
      <w:r w:rsidRPr="00D409E8">
        <w:rPr>
          <w:rFonts w:ascii="Times New Roman" w:hAnsi="Times New Roman" w:cs="Times New Roman"/>
          <w:sz w:val="28"/>
          <w:szCs w:val="28"/>
        </w:rPr>
        <w:t>ния, протокол № 2/16-з от 28 июня 2016 г.);</w:t>
      </w:r>
    </w:p>
    <w:p w:rsidR="00D409E8" w:rsidRPr="00D409E8" w:rsidRDefault="00D409E8" w:rsidP="00D409E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разработанных ФГАУ «Федеральный институт развития образования» (пр</w:t>
      </w:r>
      <w:r w:rsidRPr="00D409E8">
        <w:rPr>
          <w:rFonts w:ascii="Times New Roman" w:hAnsi="Times New Roman" w:cs="Times New Roman"/>
          <w:sz w:val="28"/>
          <w:szCs w:val="28"/>
        </w:rPr>
        <w:t>о</w:t>
      </w:r>
      <w:r w:rsidRPr="00D409E8">
        <w:rPr>
          <w:rFonts w:ascii="Times New Roman" w:hAnsi="Times New Roman" w:cs="Times New Roman"/>
          <w:sz w:val="28"/>
          <w:szCs w:val="28"/>
        </w:rPr>
        <w:t xml:space="preserve">токол № 3 от 21 июля 2015 г.). </w:t>
      </w:r>
    </w:p>
    <w:p w:rsidR="00D409E8" w:rsidRPr="00D409E8" w:rsidRDefault="00D409E8" w:rsidP="00D409E8">
      <w:pPr>
        <w:tabs>
          <w:tab w:val="left" w:pos="3969"/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>При освоении профессии 13.01.10  Электромонтер по ремонту и обслуживанию электрооборудования (по отраслям</w:t>
      </w:r>
      <w:r w:rsidRPr="00D409E8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D409E8" w:rsidRPr="00D409E8" w:rsidRDefault="00D409E8" w:rsidP="00D409E8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09E8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D409E8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Pr="00D409E8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</w:t>
      </w:r>
      <w:r w:rsidRPr="00D409E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409E8">
        <w:rPr>
          <w:rFonts w:ascii="Times New Roman" w:hAnsi="Times New Roman" w:cs="Times New Roman"/>
          <w:color w:val="000000"/>
          <w:sz w:val="28"/>
          <w:szCs w:val="28"/>
        </w:rPr>
        <w:t xml:space="preserve">зования изучается как базовая </w:t>
      </w:r>
      <w:r w:rsidRPr="00D409E8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D409E8">
        <w:rPr>
          <w:rFonts w:ascii="Times New Roman" w:hAnsi="Times New Roman" w:cs="Times New Roman"/>
          <w:color w:val="000000"/>
          <w:sz w:val="28"/>
          <w:szCs w:val="28"/>
        </w:rPr>
        <w:t>дисциплина в объеме 118</w:t>
      </w:r>
      <w:r w:rsidRPr="00D409E8">
        <w:rPr>
          <w:rFonts w:ascii="Times New Roman" w:hAnsi="Times New Roman" w:cs="Times New Roman"/>
          <w:sz w:val="28"/>
          <w:szCs w:val="28"/>
        </w:rPr>
        <w:t xml:space="preserve"> часов (из них 104 часа теоретических занятий, 14 часов практических з</w:t>
      </w:r>
      <w:r w:rsidRPr="00D409E8">
        <w:rPr>
          <w:rFonts w:ascii="Times New Roman" w:hAnsi="Times New Roman" w:cs="Times New Roman"/>
          <w:sz w:val="28"/>
          <w:szCs w:val="28"/>
        </w:rPr>
        <w:t>а</w:t>
      </w:r>
      <w:r w:rsidRPr="00D409E8">
        <w:rPr>
          <w:rFonts w:ascii="Times New Roman" w:hAnsi="Times New Roman" w:cs="Times New Roman"/>
          <w:sz w:val="28"/>
          <w:szCs w:val="28"/>
        </w:rPr>
        <w:t xml:space="preserve">нятий). </w:t>
      </w:r>
    </w:p>
    <w:p w:rsidR="00D409E8" w:rsidRPr="00D409E8" w:rsidRDefault="00D409E8" w:rsidP="00D409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 Химия </w:t>
      </w:r>
      <w:proofErr w:type="gramStart"/>
      <w:r w:rsidRPr="00D409E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409E8">
        <w:rPr>
          <w:rFonts w:ascii="Times New Roman" w:hAnsi="Times New Roman" w:cs="Times New Roman"/>
          <w:sz w:val="28"/>
          <w:szCs w:val="28"/>
        </w:rPr>
        <w:t xml:space="preserve"> на б</w:t>
      </w:r>
      <w:r w:rsidRPr="00D409E8">
        <w:rPr>
          <w:rFonts w:ascii="Times New Roman" w:hAnsi="Times New Roman" w:cs="Times New Roman"/>
          <w:sz w:val="28"/>
          <w:szCs w:val="28"/>
        </w:rPr>
        <w:t>а</w:t>
      </w:r>
      <w:r w:rsidRPr="00D409E8">
        <w:rPr>
          <w:rFonts w:ascii="Times New Roman" w:hAnsi="Times New Roman" w:cs="Times New Roman"/>
          <w:sz w:val="28"/>
          <w:szCs w:val="28"/>
        </w:rPr>
        <w:t>зовом уровне научится: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lastRenderedPageBreak/>
        <w:t>демонстрировать на примерах взаимосвязь между химией и другими естественными науками;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положения теории химического строения А.М. Бутлерова;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объяснять причины многообразия веществ на основе общих представлений об их составе и строении;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использовать знания о составе, строении и химических свойствах веще</w:t>
      </w:r>
      <w:proofErr w:type="gramStart"/>
      <w:r w:rsidRPr="00D409E8">
        <w:rPr>
          <w:rFonts w:eastAsia="Times New Roman"/>
          <w:szCs w:val="28"/>
          <w:bdr w:val="none" w:sz="0" w:space="0" w:color="auto"/>
          <w:lang w:eastAsia="ar-SA"/>
        </w:rPr>
        <w:t>ств дл</w:t>
      </w:r>
      <w:proofErr w:type="gramEnd"/>
      <w:r w:rsidRPr="00D409E8">
        <w:rPr>
          <w:rFonts w:eastAsia="Times New Roman"/>
          <w:szCs w:val="28"/>
          <w:bdr w:val="none" w:sz="0" w:space="0" w:color="auto"/>
          <w:lang w:eastAsia="ar-SA"/>
        </w:rPr>
        <w:t>я безопасного применения в практической деятельности;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владеть правилами и приемами безопасной работы с химическими веществами и лабораторным оборудованием;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приводить примеры гидролиза солей в повседневной жизни человека;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lastRenderedPageBreak/>
        <w:t>владеть правилами безопасного обращения с едкими, горючими и токсичными веществами, средствами бытовой химии;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осуществлять поиск химической информации по названиям, идентификаторам, структурным формулам веществ;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D409E8">
        <w:rPr>
          <w:rFonts w:eastAsia="Times New Roman"/>
          <w:szCs w:val="28"/>
          <w:bdr w:val="none" w:sz="0" w:space="0" w:color="auto"/>
          <w:lang w:eastAsia="ar-SA"/>
        </w:rPr>
        <w:t>естественно-научной</w:t>
      </w:r>
      <w:proofErr w:type="spellEnd"/>
      <w:proofErr w:type="gramEnd"/>
      <w:r w:rsidRPr="00D409E8">
        <w:rPr>
          <w:rFonts w:eastAsia="Times New Roman"/>
          <w:szCs w:val="28"/>
          <w:bdr w:val="none" w:sz="0" w:space="0" w:color="auto"/>
          <w:lang w:eastAsia="ar-SA"/>
        </w:rPr>
        <w:t xml:space="preserve"> корректности в целях выявления ошибочных суждений и формирования собственной позиции;</w:t>
      </w:r>
    </w:p>
    <w:p w:rsidR="00D409E8" w:rsidRPr="00D409E8" w:rsidRDefault="00D409E8" w:rsidP="00D409E8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D409E8">
        <w:rPr>
          <w:rFonts w:eastAsia="Times New Roman"/>
          <w:szCs w:val="28"/>
          <w:bdr w:val="none" w:sz="0" w:space="0" w:color="auto"/>
          <w:lang w:eastAsia="ar-SA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D409E8" w:rsidRPr="00D409E8" w:rsidRDefault="00D409E8" w:rsidP="00D409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9E8" w:rsidRPr="00D409E8" w:rsidRDefault="00D409E8" w:rsidP="00D409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9E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409E8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</w:t>
      </w:r>
      <w:r w:rsidRPr="00D409E8">
        <w:rPr>
          <w:rFonts w:ascii="Times New Roman" w:hAnsi="Times New Roman" w:cs="Times New Roman"/>
          <w:sz w:val="28"/>
          <w:szCs w:val="28"/>
        </w:rPr>
        <w:t>ж</w:t>
      </w:r>
      <w:r w:rsidRPr="00D409E8">
        <w:rPr>
          <w:rFonts w:ascii="Times New Roman" w:hAnsi="Times New Roman" w:cs="Times New Roman"/>
          <w:sz w:val="28"/>
          <w:szCs w:val="28"/>
        </w:rPr>
        <w:t>ность научиться:</w:t>
      </w:r>
    </w:p>
    <w:p w:rsidR="00D409E8" w:rsidRPr="00D409E8" w:rsidRDefault="00D409E8" w:rsidP="00D409E8">
      <w:pPr>
        <w:pStyle w:val="a"/>
        <w:spacing w:line="240" w:lineRule="auto"/>
        <w:rPr>
          <w:i/>
          <w:szCs w:val="28"/>
        </w:rPr>
      </w:pPr>
      <w:r w:rsidRPr="00D409E8">
        <w:rPr>
          <w:i/>
          <w:szCs w:val="28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D409E8" w:rsidRPr="00D409E8" w:rsidRDefault="00D409E8" w:rsidP="00D409E8">
      <w:pPr>
        <w:pStyle w:val="a"/>
        <w:spacing w:line="240" w:lineRule="auto"/>
        <w:rPr>
          <w:i/>
          <w:szCs w:val="28"/>
        </w:rPr>
      </w:pPr>
      <w:r w:rsidRPr="00D409E8">
        <w:rPr>
          <w:i/>
          <w:szCs w:val="28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D409E8" w:rsidRPr="00D409E8" w:rsidRDefault="00D409E8" w:rsidP="00D409E8">
      <w:pPr>
        <w:pStyle w:val="a"/>
        <w:spacing w:line="240" w:lineRule="auto"/>
        <w:rPr>
          <w:i/>
          <w:szCs w:val="28"/>
        </w:rPr>
      </w:pPr>
      <w:r w:rsidRPr="00D409E8">
        <w:rPr>
          <w:i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D409E8" w:rsidRPr="00D409E8" w:rsidRDefault="00D409E8" w:rsidP="00D409E8">
      <w:pPr>
        <w:pStyle w:val="a"/>
        <w:spacing w:line="240" w:lineRule="auto"/>
        <w:rPr>
          <w:i/>
          <w:szCs w:val="28"/>
        </w:rPr>
      </w:pPr>
      <w:r w:rsidRPr="00D409E8">
        <w:rPr>
          <w:i/>
          <w:szCs w:val="28"/>
        </w:rPr>
        <w:t>устанавливать генетическую связь между классами органических веще</w:t>
      </w:r>
      <w:proofErr w:type="gramStart"/>
      <w:r w:rsidRPr="00D409E8">
        <w:rPr>
          <w:i/>
          <w:szCs w:val="28"/>
        </w:rPr>
        <w:t>ств дл</w:t>
      </w:r>
      <w:proofErr w:type="gramEnd"/>
      <w:r w:rsidRPr="00D409E8">
        <w:rPr>
          <w:i/>
          <w:szCs w:val="28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D409E8" w:rsidRPr="00D409E8" w:rsidRDefault="00D409E8" w:rsidP="00D409E8">
      <w:pPr>
        <w:pStyle w:val="a"/>
        <w:spacing w:line="240" w:lineRule="auto"/>
        <w:rPr>
          <w:i/>
          <w:szCs w:val="28"/>
        </w:rPr>
      </w:pPr>
      <w:r w:rsidRPr="00D409E8">
        <w:rPr>
          <w:i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D409E8" w:rsidRPr="00D409E8" w:rsidRDefault="00D409E8" w:rsidP="00D409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D409E8" w:rsidRPr="00D409E8" w:rsidRDefault="00D409E8" w:rsidP="00D409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9E8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D409E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409E8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</w:t>
      </w:r>
      <w:r w:rsidRPr="00D409E8">
        <w:rPr>
          <w:rFonts w:ascii="Times New Roman" w:hAnsi="Times New Roman" w:cs="Times New Roman"/>
          <w:sz w:val="28"/>
          <w:szCs w:val="28"/>
        </w:rPr>
        <w:t>у</w:t>
      </w:r>
      <w:r w:rsidRPr="00D409E8">
        <w:rPr>
          <w:rFonts w:ascii="Times New Roman" w:hAnsi="Times New Roman" w:cs="Times New Roman"/>
          <w:sz w:val="28"/>
          <w:szCs w:val="28"/>
        </w:rPr>
        <w:t>ся.</w:t>
      </w:r>
    </w:p>
    <w:p w:rsidR="00D409E8" w:rsidRPr="00D409E8" w:rsidRDefault="00D409E8" w:rsidP="00D409E8">
      <w:pPr>
        <w:pStyle w:val="3"/>
        <w:spacing w:before="0" w:after="0"/>
        <w:ind w:firstLine="54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D409E8" w:rsidRPr="00D409E8" w:rsidRDefault="00D409E8" w:rsidP="00D409E8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409E8" w:rsidRPr="00D409E8" w:rsidRDefault="00D409E8" w:rsidP="00D409E8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409E8">
        <w:rPr>
          <w:sz w:val="28"/>
          <w:szCs w:val="28"/>
        </w:rPr>
        <w:t>Промежуточная аттестация проводится в форме дифференцированного зач</w:t>
      </w:r>
      <w:r w:rsidRPr="00D409E8">
        <w:rPr>
          <w:sz w:val="28"/>
          <w:szCs w:val="28"/>
        </w:rPr>
        <w:t>е</w:t>
      </w:r>
      <w:r w:rsidRPr="00D409E8">
        <w:rPr>
          <w:sz w:val="28"/>
          <w:szCs w:val="28"/>
        </w:rPr>
        <w:t>та в 1 семестре (в соответствии с учебным планом).</w:t>
      </w:r>
    </w:p>
    <w:p w:rsidR="00D409E8" w:rsidRPr="00D409E8" w:rsidRDefault="00D409E8" w:rsidP="00D409E8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D409E8" w:rsidRDefault="002B55F9" w:rsidP="00D409E8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D409E8" w:rsidRDefault="00B5690F" w:rsidP="00D409E8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D409E8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152557"/>
    <w:rsid w:val="002019CF"/>
    <w:rsid w:val="00236622"/>
    <w:rsid w:val="00242A6E"/>
    <w:rsid w:val="002B55F9"/>
    <w:rsid w:val="0036593E"/>
    <w:rsid w:val="00AC59BE"/>
    <w:rsid w:val="00B5690F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1980-01-04T23:00:00Z</dcterms:created>
  <dcterms:modified xsi:type="dcterms:W3CDTF">1980-01-04T23:00:00Z</dcterms:modified>
</cp:coreProperties>
</file>